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C0B" w:rsidRDefault="004436A9">
      <w:pPr>
        <w:jc w:val="both"/>
        <w:rPr>
          <w:b/>
          <w:bCs/>
        </w:rPr>
      </w:pPr>
      <w:bookmarkStart w:id="0" w:name="_GoBack"/>
      <w:r>
        <w:rPr>
          <w:b/>
          <w:bCs/>
          <w:noProof/>
        </w:rPr>
        <w:drawing>
          <wp:anchor distT="0" distB="0" distL="114300" distR="114300" simplePos="0" relativeHeight="251663360" behindDoc="0" locked="0" layoutInCell="1" allowOverlap="1">
            <wp:simplePos x="0" y="0"/>
            <wp:positionH relativeFrom="column">
              <wp:posOffset>2367280</wp:posOffset>
            </wp:positionH>
            <wp:positionV relativeFrom="paragraph">
              <wp:posOffset>-574040</wp:posOffset>
            </wp:positionV>
            <wp:extent cx="1591310" cy="1183005"/>
            <wp:effectExtent l="0" t="0" r="0" b="0"/>
            <wp:wrapThrough wrapText="bothSides">
              <wp:wrapPolygon edited="0">
                <wp:start x="0" y="0"/>
                <wp:lineTo x="0" y="21217"/>
                <wp:lineTo x="21462" y="21217"/>
                <wp:lineTo x="21462"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310" cy="11830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70F81">
        <w:rPr>
          <w:noProof/>
          <w:lang w:eastAsia="de-DE" w:bidi="ar-SA"/>
        </w:rPr>
        <w:drawing>
          <wp:anchor distT="0" distB="0" distL="114300" distR="114300" simplePos="0" relativeHeight="251657216" behindDoc="1" locked="0" layoutInCell="1" allowOverlap="1">
            <wp:simplePos x="0" y="0"/>
            <wp:positionH relativeFrom="page">
              <wp:posOffset>0</wp:posOffset>
            </wp:positionH>
            <wp:positionV relativeFrom="page">
              <wp:posOffset>1367639</wp:posOffset>
            </wp:positionV>
            <wp:extent cx="2087999" cy="2200319"/>
            <wp:effectExtent l="0" t="0" r="0" b="0"/>
            <wp:wrapNone/>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087999" cy="2200319"/>
                    </a:xfrm>
                    <a:prstGeom prst="rect">
                      <a:avLst/>
                    </a:prstGeom>
                  </pic:spPr>
                </pic:pic>
              </a:graphicData>
            </a:graphic>
          </wp:anchor>
        </w:drawing>
      </w:r>
      <w:r w:rsidR="00A70F81">
        <w:rPr>
          <w:noProof/>
          <w:lang w:eastAsia="de-DE" w:bidi="ar-SA"/>
        </w:rPr>
        <w:drawing>
          <wp:anchor distT="0" distB="0" distL="114300" distR="114300" simplePos="0" relativeHeight="251660288" behindDoc="1" locked="0" layoutInCell="1" allowOverlap="1">
            <wp:simplePos x="0" y="0"/>
            <wp:positionH relativeFrom="page">
              <wp:posOffset>7092360</wp:posOffset>
            </wp:positionH>
            <wp:positionV relativeFrom="page">
              <wp:posOffset>10223999</wp:posOffset>
            </wp:positionV>
            <wp:extent cx="106560" cy="216360"/>
            <wp:effectExtent l="0" t="0" r="0" b="0"/>
            <wp:wrapNone/>
            <wp:docPr id="2"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06560" cy="216360"/>
                    </a:xfrm>
                    <a:prstGeom prst="rect">
                      <a:avLst/>
                    </a:prstGeom>
                  </pic:spPr>
                </pic:pic>
              </a:graphicData>
            </a:graphic>
          </wp:anchor>
        </w:drawing>
      </w:r>
      <w:r w:rsidR="00A70F81">
        <w:rPr>
          <w:noProof/>
          <w:lang w:eastAsia="de-DE" w:bidi="ar-SA"/>
        </w:rPr>
        <w:drawing>
          <wp:anchor distT="0" distB="0" distL="114300" distR="114300" simplePos="0" relativeHeight="251653120" behindDoc="0" locked="0" layoutInCell="1" allowOverlap="1">
            <wp:simplePos x="0" y="0"/>
            <wp:positionH relativeFrom="page">
              <wp:posOffset>179640</wp:posOffset>
            </wp:positionH>
            <wp:positionV relativeFrom="page">
              <wp:posOffset>3546000</wp:posOffset>
            </wp:positionV>
            <wp:extent cx="216360" cy="106560"/>
            <wp:effectExtent l="0" t="0" r="0" b="0"/>
            <wp:wrapSquare wrapText="bothSides"/>
            <wp:docPr id="3" name="Grafik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16360" cy="106560"/>
                    </a:xfrm>
                    <a:prstGeom prst="rect">
                      <a:avLst/>
                    </a:prstGeom>
                  </pic:spPr>
                </pic:pic>
              </a:graphicData>
            </a:graphic>
          </wp:anchor>
        </w:drawing>
      </w:r>
      <w:r w:rsidR="00A70F81">
        <w:rPr>
          <w:noProof/>
          <w:lang w:eastAsia="de-DE" w:bidi="ar-SA"/>
        </w:rPr>
        <w:drawing>
          <wp:anchor distT="0" distB="0" distL="114300" distR="114300" simplePos="0" relativeHeight="251655168" behindDoc="0" locked="0" layoutInCell="1" allowOverlap="1">
            <wp:simplePos x="0" y="0"/>
            <wp:positionH relativeFrom="page">
              <wp:posOffset>5522040</wp:posOffset>
            </wp:positionH>
            <wp:positionV relativeFrom="page">
              <wp:posOffset>533519</wp:posOffset>
            </wp:positionV>
            <wp:extent cx="1767240" cy="1249559"/>
            <wp:effectExtent l="0" t="0" r="0" b="0"/>
            <wp:wrapNone/>
            <wp:docPr id="4"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767240" cy="1249559"/>
                    </a:xfrm>
                    <a:prstGeom prst="rect">
                      <a:avLst/>
                    </a:prstGeom>
                  </pic:spPr>
                </pic:pic>
              </a:graphicData>
            </a:graphic>
          </wp:anchor>
        </w:drawing>
      </w:r>
      <w:r w:rsidR="00E3388A">
        <w:pict>
          <v:line id="_x0000_s1027" style="position:absolute;left:0;text-align:left;z-index:3;visibility:visible;mso-wrap-style:none;mso-position-horizontal-relative:page;mso-position-vertical-relative:page;v-text-anchor:middle-center" from="0,297.65pt" to="19.85pt,297.65pt" strokeweight=".19mm">
            <v:textbox style="mso-rotate-with-shape:t" inset=".09mm,.09mm,.09mm,.09mm">
              <w:txbxContent>
                <w:p w:rsidR="00237C0B" w:rsidRDefault="00237C0B"/>
              </w:txbxContent>
            </v:textbox>
            <w10:wrap anchorx="page" anchory="page"/>
          </v:line>
        </w:pict>
      </w:r>
      <w:r w:rsidR="00E3388A">
        <w:pict>
          <v:line id="_x0000_s1028" style="position:absolute;left:0;text-align:left;z-index:4;visibility:visible;mso-wrap-style:none;mso-position-horizontal-relative:page;mso-position-vertical-relative:page;v-text-anchor:middle-center" from="0,595.3pt" to="19.85pt,595.3pt" strokeweight=".19mm">
            <v:textbox style="mso-rotate-with-shape:t" inset=".09mm,.09mm,.09mm,.09mm">
              <w:txbxContent>
                <w:p w:rsidR="00237C0B" w:rsidRDefault="00237C0B"/>
              </w:txbxContent>
            </v:textbox>
            <w10:wrap anchorx="page" anchory="page"/>
          </v:line>
        </w:pict>
      </w:r>
      <w:r w:rsidR="00E3388A">
        <w:pict>
          <v:line id="_x0000_s1029" style="position:absolute;left:0;text-align:left;z-index:5;visibility:visible;mso-wrap-style:none;mso-position-horizontal-relative:page;mso-position-vertical-relative:page;v-text-anchor:middle-center" from="0,420.95pt" to="28.35pt,420.95pt" strokeweight=".19mm">
            <v:textbox style="mso-rotate-with-shape:t" inset=".09mm,.09mm,.09mm,.09mm">
              <w:txbxContent>
                <w:p w:rsidR="00237C0B" w:rsidRDefault="00237C0B"/>
              </w:txbxContent>
            </v:textbox>
            <w10:wrap anchorx="page" anchory="page"/>
          </v:line>
        </w:pict>
      </w:r>
      <w:r w:rsidR="00E3388A">
        <w:pict>
          <v:shapetype id="_x0000_t202" coordsize="21600,21600" o:spt="202" path="m,l,21600r21600,l21600,xe">
            <v:stroke joinstyle="miter"/>
            <v:path gradientshapeok="t" o:connecttype="rect"/>
          </v:shapetype>
          <v:shape id="_x0000_s1030" type="#_x0000_t202" style="position:absolute;left:0;text-align:left;margin-left:70.7pt;margin-top:127.55pt;width:227.1pt;height:99.1pt;z-index:6;visibility:visible;mso-wrap-style:none;mso-position-horizontal-relative:page;mso-position-vertical-relative:page" filled="f" stroked="f">
            <v:textbox style="mso-rotate-with-shape:t" inset="0,0,0,0">
              <w:txbxContent>
                <w:p w:rsidR="00237C0B" w:rsidRDefault="00237C0B">
                  <w:pPr>
                    <w:spacing w:line="360" w:lineRule="auto"/>
                  </w:pPr>
                </w:p>
                <w:p w:rsidR="00237C0B" w:rsidRDefault="00237C0B">
                  <w:pPr>
                    <w:spacing w:line="360" w:lineRule="auto"/>
                  </w:pPr>
                </w:p>
                <w:p w:rsidR="00237C0B" w:rsidRDefault="00A70F81">
                  <w:pPr>
                    <w:spacing w:line="360" w:lineRule="auto"/>
                  </w:pPr>
                  <w:r>
                    <w:rPr>
                      <w:sz w:val="18"/>
                      <w:szCs w:val="18"/>
                    </w:rPr>
                    <w:t>DPSG Diözesanverband Fulda | Paulustor 5 | 36037 Fulda</w:t>
                  </w:r>
                </w:p>
                <w:p w:rsidR="00237C0B" w:rsidRDefault="00237C0B">
                  <w:pPr>
                    <w:spacing w:line="360" w:lineRule="auto"/>
                  </w:pPr>
                </w:p>
                <w:p w:rsidR="00237C0B" w:rsidRDefault="00A70F81">
                  <w:pPr>
                    <w:spacing w:line="360" w:lineRule="auto"/>
                  </w:pPr>
                  <w:r>
                    <w:rPr>
                      <w:sz w:val="21"/>
                      <w:szCs w:val="21"/>
                    </w:rPr>
                    <w:t>An</w:t>
                  </w:r>
                </w:p>
                <w:p w:rsidR="00237C0B" w:rsidRDefault="00A70F81">
                  <w:pPr>
                    <w:spacing w:line="360" w:lineRule="auto"/>
                  </w:pPr>
                  <w:r>
                    <w:rPr>
                      <w:sz w:val="21"/>
                      <w:szCs w:val="21"/>
                    </w:rPr>
                    <w:t>Alle Jupfi-Leiter im DV Fulda</w:t>
                  </w:r>
                </w:p>
              </w:txbxContent>
            </v:textbox>
            <w10:wrap anchorx="page" anchory="page"/>
          </v:shape>
        </w:pict>
      </w:r>
      <w:r w:rsidR="00E3388A">
        <w:pict>
          <v:shape id="_x0000_s1031" type="#_x0000_t202" style="position:absolute;left:0;text-align:left;margin-left:433.7pt;margin-top:279.2pt;width:130.4pt;height:27pt;z-index:7;visibility:visible;mso-wrap-style:none;mso-position-horizontal-relative:page;mso-position-vertical-relative:page" filled="f" stroked="f">
            <v:textbox style="mso-rotate-with-shape:t" inset="0,0,0,0">
              <w:txbxContent>
                <w:p w:rsidR="00237C0B" w:rsidRDefault="00A70F81">
                  <w:r>
                    <w:t>Fulda, 24. November 2017</w:t>
                  </w:r>
                </w:p>
              </w:txbxContent>
            </v:textbox>
            <w10:wrap anchorx="page" anchory="page"/>
          </v:shape>
        </w:pict>
      </w:r>
      <w:r w:rsidR="00A70F81">
        <w:rPr>
          <w:b/>
          <w:bCs/>
        </w:rPr>
        <w:t>Hüttengaudi mit dem Kobold</w:t>
      </w:r>
    </w:p>
    <w:p w:rsidR="00237C0B" w:rsidRDefault="00237C0B">
      <w:pPr>
        <w:jc w:val="both"/>
      </w:pPr>
    </w:p>
    <w:p w:rsidR="00237C0B" w:rsidRDefault="00237C0B">
      <w:pPr>
        <w:jc w:val="both"/>
      </w:pPr>
    </w:p>
    <w:p w:rsidR="00237C0B" w:rsidRDefault="00A70F81">
      <w:pPr>
        <w:jc w:val="both"/>
      </w:pPr>
      <w:r>
        <w:t>Liebe Jupfileiter,</w:t>
      </w:r>
    </w:p>
    <w:p w:rsidR="00237C0B" w:rsidRDefault="00E3388A">
      <w:pPr>
        <w:jc w:val="both"/>
      </w:pPr>
      <w:r>
        <w:pict>
          <v:shape id="_x0000_s1032" type="#_x0000_t202" style="position:absolute;left:0;text-align:left;margin-left:362.85pt;margin-top:344.75pt;width:140.65pt;height:425.2pt;z-index:8;visibility:visible;mso-wrap-style:none;mso-position-vertical-relative:page" filled="f" stroked="f">
            <v:textbox style="mso-rotate-with-shape:t" inset="0,0,0,0">
              <w:txbxContent>
                <w:p w:rsidR="00237C0B" w:rsidRDefault="00A70F81">
                  <w:r>
                    <w:rPr>
                      <w:b/>
                      <w:bCs/>
                      <w:sz w:val="16"/>
                      <w:szCs w:val="16"/>
                    </w:rPr>
                    <w:t>Jungpfadfinder-Arbeitskreis</w:t>
                  </w:r>
                </w:p>
                <w:p w:rsidR="00237C0B" w:rsidRDefault="00A70F81">
                  <w:r>
                    <w:rPr>
                      <w:sz w:val="16"/>
                      <w:szCs w:val="16"/>
                    </w:rPr>
                    <w:t>Michael</w:t>
                  </w:r>
                  <w:r>
                    <w:rPr>
                      <w:i/>
                      <w:iCs/>
                      <w:sz w:val="16"/>
                      <w:szCs w:val="16"/>
                    </w:rPr>
                    <w:t xml:space="preserve"> Michi</w:t>
                  </w:r>
                  <w:r>
                    <w:rPr>
                      <w:sz w:val="16"/>
                      <w:szCs w:val="16"/>
                    </w:rPr>
                    <w:t xml:space="preserve"> Völcker (Referent)</w:t>
                  </w:r>
                </w:p>
                <w:p w:rsidR="00237C0B" w:rsidRPr="004436A9" w:rsidRDefault="00A70F81">
                  <w:pPr>
                    <w:rPr>
                      <w:lang w:val="en-US"/>
                    </w:rPr>
                  </w:pPr>
                  <w:r w:rsidRPr="004436A9">
                    <w:rPr>
                      <w:sz w:val="16"/>
                      <w:szCs w:val="16"/>
                      <w:lang w:val="en-US"/>
                    </w:rPr>
                    <w:t>Manuel Basilio Tanzer</w:t>
                  </w:r>
                </w:p>
                <w:p w:rsidR="00237C0B" w:rsidRPr="004436A9" w:rsidRDefault="00A70F81">
                  <w:pPr>
                    <w:rPr>
                      <w:lang w:val="en-US"/>
                    </w:rPr>
                  </w:pPr>
                  <w:r w:rsidRPr="004436A9">
                    <w:rPr>
                      <w:sz w:val="16"/>
                      <w:szCs w:val="16"/>
                      <w:lang w:val="en-US"/>
                    </w:rPr>
                    <w:t xml:space="preserve">Christian </w:t>
                  </w:r>
                  <w:r w:rsidRPr="004436A9">
                    <w:rPr>
                      <w:i/>
                      <w:iCs/>
                      <w:sz w:val="16"/>
                      <w:szCs w:val="16"/>
                      <w:lang w:val="en-US"/>
                    </w:rPr>
                    <w:t>Blumi</w:t>
                  </w:r>
                  <w:r w:rsidRPr="004436A9">
                    <w:rPr>
                      <w:sz w:val="16"/>
                      <w:szCs w:val="16"/>
                      <w:lang w:val="en-US"/>
                    </w:rPr>
                    <w:t xml:space="preserve"> Blum</w:t>
                  </w:r>
                </w:p>
                <w:p w:rsidR="00237C0B" w:rsidRPr="004436A9" w:rsidRDefault="009F4FA5">
                  <w:pPr>
                    <w:rPr>
                      <w:lang w:val="en-US"/>
                    </w:rPr>
                  </w:pPr>
                  <w:r w:rsidRPr="004436A9">
                    <w:rPr>
                      <w:sz w:val="16"/>
                      <w:szCs w:val="16"/>
                      <w:lang w:val="en-US"/>
                    </w:rPr>
                    <w:t>Benedic</w:t>
                  </w:r>
                  <w:r w:rsidR="00A70F81" w:rsidRPr="004436A9">
                    <w:rPr>
                      <w:sz w:val="16"/>
                      <w:szCs w:val="16"/>
                      <w:lang w:val="en-US"/>
                    </w:rPr>
                    <w:t xml:space="preserve">t </w:t>
                  </w:r>
                  <w:r w:rsidR="00A70F81" w:rsidRPr="004436A9">
                    <w:rPr>
                      <w:i/>
                      <w:iCs/>
                      <w:sz w:val="16"/>
                      <w:szCs w:val="16"/>
                      <w:lang w:val="en-US"/>
                    </w:rPr>
                    <w:t>Bene</w:t>
                  </w:r>
                  <w:r w:rsidRPr="004436A9">
                    <w:rPr>
                      <w:sz w:val="16"/>
                      <w:szCs w:val="16"/>
                      <w:lang w:val="en-US"/>
                    </w:rPr>
                    <w:t xml:space="preserve"> Ceul</w:t>
                  </w:r>
                  <w:r w:rsidR="00A70F81" w:rsidRPr="004436A9">
                    <w:rPr>
                      <w:sz w:val="16"/>
                      <w:szCs w:val="16"/>
                      <w:lang w:val="en-US"/>
                    </w:rPr>
                    <w:t>a</w:t>
                  </w:r>
                  <w:r w:rsidRPr="004436A9">
                    <w:rPr>
                      <w:sz w:val="16"/>
                      <w:szCs w:val="16"/>
                      <w:lang w:val="en-US"/>
                    </w:rPr>
                    <w:t>e</w:t>
                  </w:r>
                  <w:r w:rsidR="00A70F81" w:rsidRPr="004436A9">
                    <w:rPr>
                      <w:sz w:val="16"/>
                      <w:szCs w:val="16"/>
                      <w:lang w:val="en-US"/>
                    </w:rPr>
                    <w:t>rs</w:t>
                  </w:r>
                </w:p>
                <w:p w:rsidR="00237C0B" w:rsidRPr="004436A9" w:rsidRDefault="00A70F81">
                  <w:pPr>
                    <w:rPr>
                      <w:lang w:val="en-US"/>
                    </w:rPr>
                  </w:pPr>
                  <w:r w:rsidRPr="004436A9">
                    <w:rPr>
                      <w:sz w:val="16"/>
                      <w:szCs w:val="16"/>
                      <w:lang w:val="en-US"/>
                    </w:rPr>
                    <w:t>Lukas Habermann</w:t>
                  </w:r>
                </w:p>
                <w:p w:rsidR="00237C0B" w:rsidRPr="004436A9" w:rsidRDefault="00A70F81">
                  <w:pPr>
                    <w:rPr>
                      <w:lang w:val="en-US"/>
                    </w:rPr>
                  </w:pPr>
                  <w:r w:rsidRPr="004436A9">
                    <w:rPr>
                      <w:sz w:val="16"/>
                      <w:szCs w:val="16"/>
                      <w:lang w:val="en-US"/>
                    </w:rPr>
                    <w:t>Theresa Stitz</w:t>
                  </w:r>
                </w:p>
                <w:p w:rsidR="00237C0B" w:rsidRPr="004436A9" w:rsidRDefault="00A70F81">
                  <w:pPr>
                    <w:rPr>
                      <w:lang w:val="en-US"/>
                    </w:rPr>
                  </w:pPr>
                  <w:r w:rsidRPr="004436A9">
                    <w:rPr>
                      <w:sz w:val="16"/>
                      <w:szCs w:val="16"/>
                      <w:lang w:val="en-US"/>
                    </w:rPr>
                    <w:t>Michael</w:t>
                  </w:r>
                  <w:r w:rsidRPr="004436A9">
                    <w:rPr>
                      <w:i/>
                      <w:iCs/>
                      <w:sz w:val="16"/>
                      <w:szCs w:val="16"/>
                      <w:lang w:val="en-US"/>
                    </w:rPr>
                    <w:t xml:space="preserve"> Heavy</w:t>
                  </w:r>
                  <w:r w:rsidRPr="004436A9">
                    <w:rPr>
                      <w:sz w:val="16"/>
                      <w:szCs w:val="16"/>
                      <w:lang w:val="en-US"/>
                    </w:rPr>
                    <w:t xml:space="preserve"> Wenzel</w:t>
                  </w:r>
                </w:p>
                <w:p w:rsidR="00237C0B" w:rsidRPr="004436A9" w:rsidRDefault="00237C0B">
                  <w:pPr>
                    <w:rPr>
                      <w:lang w:val="en-US"/>
                    </w:rPr>
                  </w:pPr>
                </w:p>
                <w:p w:rsidR="00237C0B" w:rsidRPr="004436A9" w:rsidRDefault="00A70F81">
                  <w:pPr>
                    <w:rPr>
                      <w:lang w:val="en-US"/>
                    </w:rPr>
                  </w:pPr>
                  <w:r w:rsidRPr="004436A9">
                    <w:rPr>
                      <w:sz w:val="16"/>
                      <w:szCs w:val="16"/>
                      <w:lang w:val="en-US"/>
                    </w:rPr>
                    <w:t xml:space="preserve"> jupfi-ak@dpsg-fulda.de</w:t>
                  </w:r>
                </w:p>
                <w:p w:rsidR="00237C0B" w:rsidRPr="004436A9" w:rsidRDefault="00237C0B">
                  <w:pPr>
                    <w:rPr>
                      <w:lang w:val="en-US"/>
                    </w:rPr>
                  </w:pPr>
                </w:p>
                <w:p w:rsidR="00237C0B" w:rsidRPr="004436A9" w:rsidRDefault="00237C0B">
                  <w:pPr>
                    <w:rPr>
                      <w:lang w:val="en-US"/>
                    </w:rPr>
                  </w:pPr>
                </w:p>
                <w:p w:rsidR="00237C0B" w:rsidRPr="004436A9" w:rsidRDefault="00A70F81">
                  <w:pPr>
                    <w:rPr>
                      <w:lang w:val="en-US"/>
                    </w:rPr>
                  </w:pPr>
                  <w:r w:rsidRPr="004436A9">
                    <w:rPr>
                      <w:sz w:val="16"/>
                      <w:szCs w:val="16"/>
                      <w:lang w:val="en-US"/>
                    </w:rPr>
                    <w:t>www.dpsg-fulda.de/stufen/jungpfadfinder/</w:t>
                  </w:r>
                </w:p>
                <w:p w:rsidR="00237C0B" w:rsidRPr="004436A9" w:rsidRDefault="00237C0B">
                  <w:pPr>
                    <w:rPr>
                      <w:lang w:val="en-US"/>
                    </w:rPr>
                  </w:pPr>
                </w:p>
                <w:p w:rsidR="00237C0B" w:rsidRPr="004436A9" w:rsidRDefault="00237C0B">
                  <w:pPr>
                    <w:rPr>
                      <w:lang w:val="en-US"/>
                    </w:rPr>
                  </w:pPr>
                </w:p>
                <w:p w:rsidR="00237C0B" w:rsidRPr="004436A9" w:rsidRDefault="00237C0B">
                  <w:pPr>
                    <w:rPr>
                      <w:lang w:val="en-US"/>
                    </w:rPr>
                  </w:pPr>
                </w:p>
              </w:txbxContent>
            </v:textbox>
            <w10:wrap anchory="page"/>
          </v:shape>
        </w:pict>
      </w:r>
    </w:p>
    <w:p w:rsidR="00237C0B" w:rsidRDefault="00A70F81">
      <w:pPr>
        <w:jc w:val="both"/>
        <w:rPr>
          <w:szCs w:val="22"/>
        </w:rPr>
      </w:pPr>
      <w:r>
        <w:rPr>
          <w:szCs w:val="22"/>
        </w:rPr>
        <w:t>auf der Stufenkonferenz im letzten September haben wir mit Euch auch darüber gesprochen, welche Aktionen im kommenden Jahr für die Jupfis unserer Diözese stattfinden sollen. In dem Rahmen ist die Idee aufgekommen, ein Winterlager im Haus zu veranstalten, das wir nun für Euch und Eure Jupfis vorbereitet haben.</w:t>
      </w:r>
    </w:p>
    <w:p w:rsidR="00237C0B" w:rsidRDefault="00237C0B">
      <w:pPr>
        <w:jc w:val="both"/>
        <w:rPr>
          <w:szCs w:val="22"/>
        </w:rPr>
      </w:pPr>
    </w:p>
    <w:p w:rsidR="00237C0B" w:rsidRDefault="00A70F81">
      <w:pPr>
        <w:jc w:val="both"/>
        <w:rPr>
          <w:szCs w:val="22"/>
        </w:rPr>
      </w:pPr>
      <w:r>
        <w:rPr>
          <w:szCs w:val="22"/>
        </w:rPr>
        <w:t>Zusammen mit diesem Brief erhaltet Ihr alle notwendigen Daten, sowie die Vorlage für eine Anmeldung, die Ihr an Eure Kinder rausgeben könnt.</w:t>
      </w:r>
    </w:p>
    <w:p w:rsidR="00237C0B" w:rsidRDefault="00A70F81">
      <w:pPr>
        <w:jc w:val="both"/>
        <w:rPr>
          <w:szCs w:val="22"/>
        </w:rPr>
      </w:pPr>
      <w:r>
        <w:rPr>
          <w:szCs w:val="22"/>
        </w:rPr>
        <w:t xml:space="preserve">Wir bitten Euch, uns eine </w:t>
      </w:r>
      <w:r>
        <w:rPr>
          <w:b/>
          <w:bCs/>
          <w:szCs w:val="22"/>
        </w:rPr>
        <w:t xml:space="preserve">Rückmeldung an </w:t>
      </w:r>
      <w:hyperlink r:id="rId11" w:history="1">
        <w:r>
          <w:rPr>
            <w:b/>
            <w:bCs/>
            <w:szCs w:val="22"/>
          </w:rPr>
          <w:t>jupfi-ak@dpsg-fulda.de</w:t>
        </w:r>
      </w:hyperlink>
      <w:r>
        <w:rPr>
          <w:b/>
          <w:bCs/>
          <w:szCs w:val="22"/>
        </w:rPr>
        <w:t xml:space="preserve"> bis zum 22.12.17</w:t>
      </w:r>
      <w:r>
        <w:rPr>
          <w:szCs w:val="22"/>
        </w:rPr>
        <w:t xml:space="preserve"> zu geben, ob und mit wie vielen Teilnehmenden Ihr kommt. Gebt uns bitte auch noch Lebensmittelunverträglichkeiten etc. mit an.</w:t>
      </w:r>
    </w:p>
    <w:p w:rsidR="00237C0B" w:rsidRDefault="00237C0B">
      <w:pPr>
        <w:jc w:val="both"/>
        <w:rPr>
          <w:szCs w:val="22"/>
        </w:rPr>
      </w:pPr>
    </w:p>
    <w:p w:rsidR="00237C0B" w:rsidRDefault="00A70F81">
      <w:pPr>
        <w:jc w:val="both"/>
        <w:rPr>
          <w:szCs w:val="22"/>
        </w:rPr>
      </w:pPr>
      <w:r>
        <w:rPr>
          <w:szCs w:val="22"/>
        </w:rPr>
        <w:t>Hier auch noch mal alle Daten für Euch im Überblick:</w:t>
      </w:r>
    </w:p>
    <w:p w:rsidR="00237C0B" w:rsidRDefault="00A70F81">
      <w:pPr>
        <w:jc w:val="both"/>
        <w:rPr>
          <w:szCs w:val="22"/>
        </w:rPr>
      </w:pPr>
      <w:r>
        <w:rPr>
          <w:szCs w:val="22"/>
        </w:rPr>
        <w:t>Was?</w:t>
      </w:r>
      <w:r>
        <w:rPr>
          <w:szCs w:val="22"/>
        </w:rPr>
        <w:tab/>
      </w:r>
      <w:r>
        <w:rPr>
          <w:szCs w:val="22"/>
        </w:rPr>
        <w:tab/>
        <w:t>Hüttengaudi mit dem Kobold – Jupfi-Winterlager</w:t>
      </w:r>
    </w:p>
    <w:p w:rsidR="00237C0B" w:rsidRDefault="00A70F81">
      <w:pPr>
        <w:jc w:val="both"/>
        <w:rPr>
          <w:szCs w:val="22"/>
        </w:rPr>
      </w:pPr>
      <w:r>
        <w:rPr>
          <w:szCs w:val="22"/>
        </w:rPr>
        <w:t>Wann?</w:t>
      </w:r>
      <w:r>
        <w:rPr>
          <w:szCs w:val="22"/>
        </w:rPr>
        <w:tab/>
      </w:r>
      <w:r>
        <w:rPr>
          <w:szCs w:val="22"/>
        </w:rPr>
        <w:tab/>
        <w:t>26.01.2018, 18:00 Uhr bis 28.01.2018, 13:00 Uhr</w:t>
      </w:r>
    </w:p>
    <w:p w:rsidR="00237C0B" w:rsidRDefault="00A70F81">
      <w:pPr>
        <w:ind w:left="1417" w:hanging="1417"/>
        <w:rPr>
          <w:szCs w:val="22"/>
        </w:rPr>
      </w:pPr>
      <w:r>
        <w:rPr>
          <w:szCs w:val="22"/>
        </w:rPr>
        <w:t>Wo?</w:t>
      </w:r>
      <w:r>
        <w:rPr>
          <w:szCs w:val="22"/>
        </w:rPr>
        <w:tab/>
        <w:t>Diözesanzentrum der DPSG Fulda</w:t>
      </w:r>
      <w:r>
        <w:rPr>
          <w:szCs w:val="22"/>
        </w:rPr>
        <w:br/>
        <w:t>Pfadfinderhaus Röderhaid (http://pfadfinderhaus.net/)</w:t>
      </w:r>
    </w:p>
    <w:p w:rsidR="00237C0B" w:rsidRDefault="00A70F81">
      <w:pPr>
        <w:jc w:val="both"/>
        <w:rPr>
          <w:szCs w:val="22"/>
        </w:rPr>
      </w:pPr>
      <w:r>
        <w:rPr>
          <w:szCs w:val="22"/>
        </w:rPr>
        <w:t>Wie teuer?</w:t>
      </w:r>
      <w:r>
        <w:rPr>
          <w:szCs w:val="22"/>
        </w:rPr>
        <w:tab/>
        <w:t>35€ pro Person</w:t>
      </w:r>
    </w:p>
    <w:p w:rsidR="00237C0B" w:rsidRDefault="00237C0B">
      <w:pPr>
        <w:jc w:val="both"/>
        <w:rPr>
          <w:szCs w:val="22"/>
        </w:rPr>
      </w:pPr>
    </w:p>
    <w:p w:rsidR="00237C0B" w:rsidRDefault="00A70F81">
      <w:pPr>
        <w:jc w:val="both"/>
        <w:rPr>
          <w:szCs w:val="22"/>
        </w:rPr>
      </w:pPr>
      <w:r>
        <w:rPr>
          <w:szCs w:val="22"/>
        </w:rPr>
        <w:t>Wir freuen uns auf Euch und Eure Trupps. Bei Fragen, könnt Ihr Euch gerne jederzeit an uns wenden.</w:t>
      </w:r>
    </w:p>
    <w:p w:rsidR="00237C0B" w:rsidRDefault="00237C0B">
      <w:pPr>
        <w:jc w:val="both"/>
        <w:rPr>
          <w:szCs w:val="22"/>
        </w:rPr>
      </w:pPr>
    </w:p>
    <w:p w:rsidR="00237C0B" w:rsidRDefault="00237C0B">
      <w:pPr>
        <w:jc w:val="both"/>
        <w:rPr>
          <w:szCs w:val="22"/>
        </w:rPr>
      </w:pPr>
    </w:p>
    <w:p w:rsidR="00237C0B" w:rsidRDefault="00237C0B">
      <w:pPr>
        <w:jc w:val="both"/>
        <w:rPr>
          <w:szCs w:val="22"/>
        </w:rPr>
      </w:pPr>
    </w:p>
    <w:p w:rsidR="00237C0B" w:rsidRDefault="00A70F81">
      <w:pPr>
        <w:jc w:val="both"/>
        <w:rPr>
          <w:szCs w:val="22"/>
        </w:rPr>
      </w:pPr>
      <w:r>
        <w:rPr>
          <w:szCs w:val="22"/>
        </w:rPr>
        <w:t>Jupfitastische Grüße und gut Pfad,</w:t>
      </w:r>
    </w:p>
    <w:p w:rsidR="00237C0B" w:rsidRDefault="00237C0B">
      <w:pPr>
        <w:jc w:val="both"/>
        <w:rPr>
          <w:szCs w:val="22"/>
        </w:rPr>
      </w:pPr>
    </w:p>
    <w:p w:rsidR="00237C0B" w:rsidRDefault="00A70F81">
      <w:pPr>
        <w:jc w:val="both"/>
        <w:rPr>
          <w:szCs w:val="22"/>
        </w:rPr>
      </w:pPr>
      <w:r>
        <w:rPr>
          <w:szCs w:val="22"/>
        </w:rPr>
        <w:t>Euer Jupfi-AK</w:t>
      </w:r>
    </w:p>
    <w:sectPr w:rsidR="00237C0B" w:rsidSect="00237C0B">
      <w:pgSz w:w="11906" w:h="16838"/>
      <w:pgMar w:top="5584" w:right="3402"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88A" w:rsidRDefault="00E3388A" w:rsidP="00237C0B">
      <w:r>
        <w:separator/>
      </w:r>
    </w:p>
  </w:endnote>
  <w:endnote w:type="continuationSeparator" w:id="0">
    <w:p w:rsidR="00E3388A" w:rsidRDefault="00E3388A" w:rsidP="0023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iri">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88A" w:rsidRDefault="00E3388A" w:rsidP="00237C0B">
      <w:r w:rsidRPr="00237C0B">
        <w:rPr>
          <w:color w:val="000000"/>
        </w:rPr>
        <w:separator/>
      </w:r>
    </w:p>
  </w:footnote>
  <w:footnote w:type="continuationSeparator" w:id="0">
    <w:p w:rsidR="00E3388A" w:rsidRDefault="00E3388A" w:rsidP="00237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7C0B"/>
    <w:rsid w:val="00237C0B"/>
    <w:rsid w:val="003063BD"/>
    <w:rsid w:val="004436A9"/>
    <w:rsid w:val="009F4FA5"/>
    <w:rsid w:val="00A70F81"/>
    <w:rsid w:val="00C66B8D"/>
    <w:rsid w:val="00E3388A"/>
    <w:rsid w:val="00EB0695"/>
    <w:rsid w:val="00EB7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2FEECEFB-B3BF-4086-8BAE-120C4C54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Mangal"/>
        <w:kern w:val="3"/>
        <w:sz w:val="22"/>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237C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237C0B"/>
    <w:pPr>
      <w:keepNext/>
      <w:spacing w:before="240" w:after="120"/>
    </w:pPr>
    <w:rPr>
      <w:rFonts w:eastAsia="Microsoft YaHei"/>
      <w:sz w:val="28"/>
      <w:szCs w:val="28"/>
    </w:rPr>
  </w:style>
  <w:style w:type="paragraph" w:customStyle="1" w:styleId="Textbody">
    <w:name w:val="Text body"/>
    <w:basedOn w:val="Standard"/>
    <w:rsid w:val="00237C0B"/>
    <w:pPr>
      <w:spacing w:after="120"/>
    </w:pPr>
  </w:style>
  <w:style w:type="paragraph" w:styleId="Liste">
    <w:name w:val="List"/>
    <w:basedOn w:val="Textbody"/>
    <w:rsid w:val="00237C0B"/>
    <w:rPr>
      <w:rFonts w:ascii="Calibiri" w:hAnsi="Calibiri"/>
      <w:sz w:val="24"/>
    </w:rPr>
  </w:style>
  <w:style w:type="paragraph" w:customStyle="1" w:styleId="Beschriftung1">
    <w:name w:val="Beschriftung1"/>
    <w:basedOn w:val="Standard"/>
    <w:rsid w:val="00237C0B"/>
    <w:pPr>
      <w:suppressLineNumbers/>
      <w:spacing w:before="120" w:after="120"/>
    </w:pPr>
    <w:rPr>
      <w:i/>
      <w:iCs/>
      <w:sz w:val="24"/>
    </w:rPr>
  </w:style>
  <w:style w:type="paragraph" w:customStyle="1" w:styleId="Index">
    <w:name w:val="Index"/>
    <w:basedOn w:val="Standard"/>
    <w:rsid w:val="00237C0B"/>
    <w:pPr>
      <w:suppressLineNumbers/>
    </w:pPr>
    <w:rPr>
      <w:sz w:val="24"/>
    </w:rPr>
  </w:style>
  <w:style w:type="character" w:customStyle="1" w:styleId="Internetlink">
    <w:name w:val="Internet link"/>
    <w:rsid w:val="00237C0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upfi-ak@dpsg-fulda.de"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Ceulaers</dc:creator>
  <cp:lastModifiedBy>Michael Völcker</cp:lastModifiedBy>
  <cp:revision>4</cp:revision>
  <dcterms:created xsi:type="dcterms:W3CDTF">2017-03-24T09:42:00Z</dcterms:created>
  <dcterms:modified xsi:type="dcterms:W3CDTF">2017-11-26T18:01:00Z</dcterms:modified>
</cp:coreProperties>
</file>